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t>ASSEMBLEA DEL COMITATO DI QUARTIERE LIDO DEL 15 MARZO 2019</w:t>
      </w:r>
    </w:p>
    <w:p>
      <w:pPr>
        <w:pStyle w:val="Normal"/>
        <w:jc w:val="center"/>
        <w:rPr/>
      </w:pPr>
      <w:r>
        <w:rPr/>
      </w:r>
    </w:p>
    <w:p>
      <w:pPr>
        <w:pStyle w:val="Normal"/>
        <w:jc w:val="both"/>
        <w:rPr/>
      </w:pPr>
      <w:r>
        <w:rPr/>
        <w:t>L’assemblea si apre alle 21.22</w:t>
      </w:r>
    </w:p>
    <w:p>
      <w:pPr>
        <w:pStyle w:val="Normal"/>
        <w:jc w:val="both"/>
        <w:rPr>
          <w:b/>
          <w:b/>
        </w:rPr>
      </w:pPr>
      <w:r>
        <w:rPr/>
        <w:t>Moderatore: delegato Lorenzo De Ascentiis</w:t>
      </w:r>
    </w:p>
    <w:p>
      <w:pPr>
        <w:pStyle w:val="Normal"/>
        <w:jc w:val="both"/>
        <w:rPr/>
      </w:pPr>
      <w:r>
        <w:rPr/>
        <w:t>Verbalizzante signora Sabrina Angelini</w:t>
      </w:r>
    </w:p>
    <w:p>
      <w:pPr>
        <w:pStyle w:val="Normal"/>
        <w:jc w:val="both"/>
        <w:rPr/>
      </w:pPr>
      <w:r>
        <w:rPr/>
        <w:t>Il moderatore dopo aver salutato e ringraziato i presenti passa la parola alla presidente Grazia Corini.</w:t>
      </w:r>
    </w:p>
    <w:p>
      <w:pPr>
        <w:pStyle w:val="Normal"/>
        <w:jc w:val="both"/>
        <w:rPr/>
      </w:pPr>
      <w:r>
        <w:rPr>
          <w:b/>
        </w:rPr>
        <w:t>Grazia Corini</w:t>
      </w:r>
      <w:r>
        <w:rPr/>
        <w:t xml:space="preserve"> a sua volta ringrazia i cittadini presenti e ricorda il ruolo del Comitato di Quartiere che ha bisogno del supporto di tutti. Propone di chiedere alla prossima amministrazione comunale un maggior coinvolgimento nelle future scelte urbanistiche ed in quelle che incidono maggiormente sulle condizioni di vita della cittadinanza. Chiude l’intervento con un appello alla partecipazione attiva e coesa.</w:t>
      </w:r>
    </w:p>
    <w:p>
      <w:pPr>
        <w:pStyle w:val="Normal"/>
        <w:jc w:val="both"/>
        <w:rPr/>
      </w:pPr>
      <w:r>
        <w:rPr/>
        <w:t xml:space="preserve">Prende la parola la delegata </w:t>
      </w:r>
      <w:r>
        <w:rPr>
          <w:b/>
        </w:rPr>
        <w:t>Armida Di Matteo</w:t>
      </w:r>
      <w:r>
        <w:rPr/>
        <w:t xml:space="preserve"> che fa un excursus del lavoro svolto fino ad oggi da questo Comitato </w:t>
      </w:r>
      <w:r>
        <w:rPr>
          <w:color w:val="FF0000"/>
        </w:rPr>
        <w:t>All. n. 1</w:t>
      </w:r>
      <w:r>
        <w:rPr/>
        <w:t>. Chiude l’intervento con un appello alla partecipazione ed alla collaborazione dei cittadini.</w:t>
      </w:r>
    </w:p>
    <w:p>
      <w:pPr>
        <w:pStyle w:val="Normal"/>
        <w:jc w:val="both"/>
        <w:rPr/>
      </w:pPr>
      <w:r>
        <w:rPr/>
        <w:t xml:space="preserve">La parola passa al vicepresidente </w:t>
      </w:r>
      <w:r>
        <w:rPr>
          <w:b/>
        </w:rPr>
        <w:t>Giorgio Violanti</w:t>
      </w:r>
      <w:r>
        <w:rPr/>
        <w:t xml:space="preserve"> che riferisce a proposito della richiesta e del successivo posizionamento dei nuovi cestini sul lungomare nord. Giacevano in magazzino ed a seguito dell’insistenza del Comitato sono stati sistemati in breve tempo ed il loro utilizzo da parte dei passanti ha fatto sì che la zona risultasse più pulita. Sottolinea che c’è bisogno di presenze attive nei tavoli di lavoro e a tal proposito sono state approntate delle schede di segnalazione per i problemi che si riscontrano in città </w:t>
      </w:r>
      <w:r>
        <w:rPr>
          <w:color w:val="FF0000"/>
        </w:rPr>
        <w:t>All.n. 2</w:t>
      </w:r>
      <w:r>
        <w:rPr/>
        <w:t>.</w:t>
      </w:r>
    </w:p>
    <w:p>
      <w:pPr>
        <w:pStyle w:val="Normal"/>
        <w:jc w:val="both"/>
        <w:rPr/>
      </w:pPr>
      <w:r>
        <w:rPr/>
        <w:t xml:space="preserve">Il delegato </w:t>
      </w:r>
      <w:r>
        <w:rPr>
          <w:b/>
        </w:rPr>
        <w:t>Giancarlo Muzzi</w:t>
      </w:r>
      <w:r>
        <w:rPr/>
        <w:t xml:space="preserve"> si è occupato, dal punto di vista documentale e legale, dell’antenna di Piazza Dalla Chiesa (ripetitore telefonico ILIAD): nell’aprile del 2018 l‘ILIAD ha acquistato dalla WIND l’impianto di piazza Dalla Chiesa nonostante la sentenza del TAR favorevole al COMUNE, la sentenza del Tar ha stabilito che l’antenna andava rimossa perché posizionata in un luogo sensibile cioè vicino alle scuole ma al momento è ancora al suo posto. Il regolamento comunale prevede che in quella zona non ci debbano essere antenne in quanto troppo vicine a due scuole. La Giulianova Patrimonio 8 anni fa ha stipulato un contratto d’affitto per 10.000 euro annui con la società Wind che poi è passata alla ILIAD che scadrà tra un anno e sei mesi circa. </w:t>
      </w:r>
    </w:p>
    <w:p>
      <w:pPr>
        <w:pStyle w:val="Normal"/>
        <w:jc w:val="both"/>
        <w:rPr/>
      </w:pPr>
      <w:r>
        <w:rPr/>
        <w:t>A settembre 2018 con una nota ha comunicato al Comune l’avvio del cantiere ed eseguito i lavori che sono stati ultimati i primi di ottobre, senza consegnare la Comune gli attestati di conformità richiesti. Il comune con una nota del 15 novembre 2018 ha revocato ogni precedente autorizzazione richiamando la sentenza del TAR e preannunciando un provvedimento di demolizione delle opere eseguite. A tutt’oggi la sentenza consente la rimozione dell’antenna ma la ILIAD ha fatto ricorso per cui si è in attesa di ulteriori riscontri  I cittadini presenti all’assemblea  sono disposti ad un’iniziativa popolare per chiedere l’esecuzione della sentenza ma si resta in attesa della nuova amministrazione.</w:t>
      </w:r>
    </w:p>
    <w:p>
      <w:pPr>
        <w:pStyle w:val="Normal"/>
        <w:jc w:val="both"/>
        <w:rPr/>
      </w:pPr>
      <w:r>
        <w:rPr/>
        <w:t xml:space="preserve">La parola è per il delegato </w:t>
      </w:r>
      <w:r>
        <w:rPr>
          <w:b/>
        </w:rPr>
        <w:t>Lucio Ippoliti</w:t>
      </w:r>
      <w:r>
        <w:rPr/>
        <w:t xml:space="preserve"> che si è occupato dal punto di vista tecnico del problema di alcune antenne presenti nel Quartiere Lido. Dapprima ricorda l’estensione del territorio di competenza del Comitato di Quartiere Lido con l’aiuto di una mappa. Su questo territorio sono presenti 6 antenne (ripetitori telefonici) e per il momento l’attenzione si pone su quella di Piazza Dalla Chiesa e su quella in zona Dromokart. Sulla prima sono state effettuate delle misurazioni private che sfiorano il livello minimo di pericolosità (questa rilevazione è stata fatta in un momento di bassa utenza). E’ stata inviata richiesta all’ARTA per effettuare una misurazione del campo elettromagnetico nei momenti di punta, ma dal 2 Febbraio siamo ancora in attesa di risposta perché pare che gli strumenti di misurazione siano rotti. L’antenna vicino al Dromokart (Vodafone) è posta su un terreno privato ed ha molti ripetitori che servono a “coprire” la zona campeggi ed anche l’Acquapark di Tortoreto. Questa antenna emette radiazioni superiori del 30% rispetto a quella di Piazza Dalla Chiesa ed è posizionata a livello degli edifici e delle abitazioni. Vengono segnalate altre tre antenne: una sopra all’Hotel Smeraldo, una vicina all’ex Colonia Rosa Maltoni ed una all’Hotel Sea Park. La proposta è per un prossimo convegno sull’uso corretto dei cellulari e su come poter minimizzare i rischi per la popolazione.</w:t>
      </w:r>
    </w:p>
    <w:p>
      <w:pPr>
        <w:pStyle w:val="Normal"/>
        <w:jc w:val="both"/>
        <w:rPr/>
      </w:pPr>
      <w:r>
        <w:rPr/>
        <w:t xml:space="preserve">Il delegato </w:t>
      </w:r>
      <w:r>
        <w:rPr>
          <w:b/>
        </w:rPr>
        <w:t>Tullio Santi</w:t>
      </w:r>
      <w:r>
        <w:rPr/>
        <w:t xml:space="preserve"> parla di Democrazia Partecipativa che trae fondamento e ragion d’essere nelle assemblee cittadine e quindi esorta tutti a sfruttare ed usare questo strumento di cui il Comune di Giulianova si è dotato. Con il delegato </w:t>
      </w:r>
      <w:r>
        <w:rPr>
          <w:b/>
        </w:rPr>
        <w:t>Giancarlo Buonpadre</w:t>
      </w:r>
      <w:r>
        <w:rPr/>
        <w:t xml:space="preserve"> hanno lavorato per aiutare la nascita del Comitato Commercianti facendo sì che un gruppo organizzato di portatori di interessi potesse colloquiare direttamente con l’Amministrazione per il bene della città. Hanno fatto da “ponte” perché si instaurasse un rapporto di fiducia e di collaborazione tra i commercianti ed il Commissario Prefettizio che è sfociato nelle scorse manifestazioni invernali. Non si può non notare che il contributo da parte del Comune è stato minimo e la collaborazione non è stata completa. Hanno proposto al comitato dei commercianti di collaborare con l’associazione di Orsini per il festival delle bande in maniera tale da decorare le vetrine dei negozi e bar secondo le bandiere delle nazioni ospitate. Questo progetto è piaciuto molto ed accolto dalle due associazioni.</w:t>
      </w:r>
    </w:p>
    <w:p>
      <w:pPr>
        <w:pStyle w:val="Normal"/>
        <w:jc w:val="both"/>
        <w:rPr/>
      </w:pPr>
      <w:r>
        <w:rPr/>
        <w:t xml:space="preserve">Per il tavolo cultura, associazionismo e sport, la delegata </w:t>
      </w:r>
      <w:r>
        <w:rPr>
          <w:b/>
        </w:rPr>
        <w:t>Loredana Ascoli</w:t>
      </w:r>
      <w:r>
        <w:rPr/>
        <w:t xml:space="preserve"> riferisce che con il delegato </w:t>
      </w:r>
      <w:r>
        <w:rPr>
          <w:b/>
        </w:rPr>
        <w:t>Lorenzo De Ascentiis</w:t>
      </w:r>
      <w:r>
        <w:rPr/>
        <w:t xml:space="preserve"> hanno ospitato la Consulta degli Eventi con presidente Elisa Concetto e stanno collaborando con il Comitato Cinema che si propone di riaprire il Cinema Moderno. Al momento ci sono stati vari contatti ma si sta ancora lavorando per rivitalizzare la città sempre sperando di poter raggiungere l’obiettivo.</w:t>
      </w:r>
    </w:p>
    <w:p>
      <w:pPr>
        <w:pStyle w:val="Normal"/>
        <w:jc w:val="both"/>
        <w:rPr/>
      </w:pPr>
      <w:r>
        <w:rPr/>
        <w:t>Il presidente fa presente che non avendo una sede ufficiale ed essendo ospiti del centro anziani non possono per il momento ospitare altre associazioni per motivi di sicurezza.</w:t>
      </w:r>
      <w:bookmarkStart w:id="0" w:name="_GoBack"/>
      <w:bookmarkEnd w:id="0"/>
    </w:p>
    <w:p>
      <w:pPr>
        <w:pStyle w:val="Normal"/>
        <w:jc w:val="both"/>
        <w:rPr/>
      </w:pPr>
      <w:r>
        <w:rPr/>
        <w:t xml:space="preserve">Prende la parola il delegato </w:t>
      </w:r>
      <w:r>
        <w:rPr>
          <w:b/>
        </w:rPr>
        <w:t>Aldo Laurenzi</w:t>
      </w:r>
      <w:r>
        <w:rPr/>
        <w:t xml:space="preserve"> sottolineando alcune lacune del regolamento sulla partecipazione popolare che non darebbe abbastanza spazio ai cittadini che faticano ad avvicinarsi al Comitato perché non riescono a vedere i risultati concreti inoltre sono state fatte poche assemblee ed in qualche caso il Comitato è stato ignorato dall’Amministrazione.</w:t>
      </w:r>
    </w:p>
    <w:p>
      <w:pPr>
        <w:pStyle w:val="Normal"/>
        <w:jc w:val="both"/>
        <w:rPr/>
      </w:pPr>
      <w:r>
        <w:rPr>
          <w:b/>
        </w:rPr>
        <w:t>Lorenzo De Ascentiis</w:t>
      </w:r>
      <w:r>
        <w:rPr/>
        <w:t xml:space="preserve"> replica ribadendo che sono state molte le iniziative portate a termine da questo Comitato e tutte a buon fine.</w:t>
      </w:r>
    </w:p>
    <w:p>
      <w:pPr>
        <w:pStyle w:val="Normal"/>
        <w:jc w:val="both"/>
        <w:rPr/>
      </w:pPr>
      <w:r>
        <w:rPr/>
        <w:t xml:space="preserve">  </w:t>
      </w:r>
    </w:p>
    <w:p>
      <w:pPr>
        <w:pStyle w:val="Normal"/>
        <w:jc w:val="both"/>
        <w:rPr/>
      </w:pPr>
      <w:r>
        <w:rPr/>
        <w:t>Contributi dei cittadini:</w:t>
      </w:r>
    </w:p>
    <w:p>
      <w:pPr>
        <w:pStyle w:val="Normal"/>
        <w:jc w:val="both"/>
        <w:rPr/>
      </w:pPr>
      <w:r>
        <w:rPr>
          <w:b/>
        </w:rPr>
        <w:t>Splendora Poliandri</w:t>
      </w:r>
      <w:r>
        <w:rPr/>
        <w:t xml:space="preserve"> propone di sensibilizzare la cittadinanza con la pulizia di una zona della città ad opera del Comitato di Quartiere anche come stimolo per avvicinare più persone.</w:t>
      </w:r>
    </w:p>
    <w:p>
      <w:pPr>
        <w:pStyle w:val="Normal"/>
        <w:jc w:val="both"/>
        <w:rPr/>
      </w:pPr>
      <w:r>
        <w:rPr>
          <w:b/>
        </w:rPr>
        <w:t>Giulia Salvi</w:t>
      </w:r>
      <w:r>
        <w:rPr/>
        <w:t xml:space="preserve"> propone di piantumare essenze arboree in aree pubbliche sempre con il fine di sensibilizzare ed incontrare più cittadini.</w:t>
      </w:r>
    </w:p>
    <w:p>
      <w:pPr>
        <w:pStyle w:val="Normal"/>
        <w:jc w:val="both"/>
        <w:rPr/>
      </w:pPr>
      <w:r>
        <w:rPr>
          <w:b/>
        </w:rPr>
        <w:t>Splendora Poliandri</w:t>
      </w:r>
      <w:r>
        <w:rPr/>
        <w:t xml:space="preserve"> propone un convegno sulle alterazioni genetiche dovute alla sovraesposizione alle radiazioni elettromagnetiche.</w:t>
      </w:r>
    </w:p>
    <w:p>
      <w:pPr>
        <w:pStyle w:val="Normal"/>
        <w:jc w:val="both"/>
        <w:rPr/>
      </w:pPr>
      <w:r>
        <w:rPr/>
        <w:t>L’assemblea si conclude alle ore 23.10.</w:t>
      </w:r>
    </w:p>
    <w:p>
      <w:pPr>
        <w:pStyle w:val="Normal"/>
        <w:jc w:val="both"/>
        <w:rPr/>
      </w:pPr>
      <w:r>
        <w:rPr/>
      </w:r>
    </w:p>
    <w:p>
      <w:pPr>
        <w:pStyle w:val="Normal"/>
        <w:jc w:val="both"/>
        <w:rPr/>
      </w:pPr>
      <w:r>
        <w:rPr/>
      </w:r>
    </w:p>
    <w:p>
      <w:pPr>
        <w:pStyle w:val="Normal"/>
        <w:spacing w:before="0" w:after="0"/>
        <w:jc w:val="both"/>
        <w:rPr/>
      </w:pPr>
      <w:r>
        <w:rPr/>
        <w:t>La Presidente</w:t>
        <w:tab/>
        <w:tab/>
        <w:tab/>
        <w:tab/>
        <w:tab/>
        <w:tab/>
        <w:tab/>
        <w:tab/>
        <w:tab/>
        <w:tab/>
        <w:t>la segretaria</w:t>
      </w:r>
    </w:p>
    <w:p>
      <w:pPr>
        <w:pStyle w:val="Normal"/>
        <w:jc w:val="both"/>
        <w:rPr/>
      </w:pPr>
      <w:r>
        <w:rPr/>
        <w:t>Grazia Corini</w:t>
        <w:tab/>
        <w:tab/>
        <w:tab/>
        <w:tab/>
        <w:tab/>
        <w:tab/>
        <w:tab/>
        <w:tab/>
        <w:tab/>
        <w:tab/>
        <w:t>Sabrina Angelini</w:t>
      </w:r>
    </w:p>
    <w:p>
      <w:pPr>
        <w:pStyle w:val="Normal"/>
        <w:jc w:val="both"/>
        <w:rPr/>
      </w:pPr>
      <w:r>
        <w:rPr/>
      </w:r>
    </w:p>
    <w:p>
      <w:pPr>
        <w:pStyle w:val="Normal"/>
        <w:spacing w:before="0" w:after="160"/>
        <w:jc w:val="both"/>
        <w:rPr/>
      </w:pPr>
      <w:r>
        <w:rPr/>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LibreOffice/6.1.0.3$Windows_X86_64 LibreOffice_project/efb621ed25068d70781dc026f7e9c5187a4decd1</Application>
  <Pages>2</Pages>
  <Words>1058</Words>
  <Characters>6037</Characters>
  <CharactersWithSpaces>7081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2019-03-17T18:17:00Z</dcterms:created>
  <dc:creator>Sabrina</dc:creator>
  <dc:description/>
  <dc:language>it-IT</dc:language>
  <cp:lastModifiedBy>Grazia</cp:lastModifiedBy>
  <dcterms:modified xsi:type="dcterms:W3CDTF">2019-03-17T18:17:00Z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