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2.xml" ContentType="application/xml"/>
  <Override PartName="/customXml/itemProps1.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sz w:val="24"/>
          <w:szCs w:val="24"/>
        </w:rPr>
      </w:pPr>
      <w:r>
        <w:rPr>
          <w:sz w:val="24"/>
          <w:szCs w:val="24"/>
        </w:rPr>
        <w:t>Verbale della riunione del Comitato di Quartiere Lido</w:t>
      </w:r>
    </w:p>
    <w:p>
      <w:pPr>
        <w:pStyle w:val="Normal"/>
        <w:rPr>
          <w:sz w:val="24"/>
          <w:szCs w:val="24"/>
        </w:rPr>
      </w:pPr>
      <w:r>
        <w:rPr>
          <w:sz w:val="24"/>
          <w:szCs w:val="24"/>
        </w:rPr>
      </w:r>
    </w:p>
    <w:p>
      <w:pPr>
        <w:pStyle w:val="Normal"/>
        <w:rPr>
          <w:sz w:val="24"/>
          <w:szCs w:val="24"/>
        </w:rPr>
      </w:pPr>
      <w:r>
        <w:rPr>
          <w:sz w:val="24"/>
          <w:szCs w:val="24"/>
        </w:rPr>
        <w:t>Addì 07divembre 2018</w:t>
      </w:r>
    </w:p>
    <w:p>
      <w:pPr>
        <w:pStyle w:val="Normal"/>
        <w:rPr>
          <w:rFonts w:cs="Open Sans"/>
          <w:color w:val="333333"/>
          <w:sz w:val="24"/>
          <w:szCs w:val="24"/>
          <w:highlight w:val="white"/>
        </w:rPr>
      </w:pPr>
      <w:r>
        <w:rPr>
          <w:rFonts w:cs="Open Sans"/>
          <w:color w:val="333333"/>
          <w:sz w:val="24"/>
          <w:szCs w:val="24"/>
          <w:shd w:fill="FFFFFF" w:val="clear"/>
        </w:rPr>
        <w:t>presso il centro anziani di viale Orsini in Giulianova Lido, alle 18:30, si riunisce</w:t>
      </w:r>
      <w:r>
        <w:rPr>
          <w:rFonts w:cs="Open Sans"/>
          <w:color w:val="333333"/>
          <w:sz w:val="24"/>
          <w:szCs w:val="24"/>
        </w:rPr>
        <w:t xml:space="preserve"> </w:t>
      </w:r>
      <w:r>
        <w:rPr>
          <w:rFonts w:cs="Open Sans"/>
          <w:color w:val="333333"/>
          <w:sz w:val="24"/>
          <w:szCs w:val="24"/>
          <w:shd w:fill="FFFFFF" w:val="clear"/>
        </w:rPr>
        <w:t>il Comitato di Quartiere Lido con il seguente Ordine del Giorno:</w:t>
      </w:r>
    </w:p>
    <w:p>
      <w:pPr>
        <w:pStyle w:val="Normal"/>
        <w:rPr>
          <w:rFonts w:cs="Open Sans"/>
          <w:color w:val="333333"/>
          <w:sz w:val="24"/>
          <w:szCs w:val="24"/>
          <w:highlight w:val="white"/>
        </w:rPr>
      </w:pPr>
      <w:r>
        <w:rPr>
          <w:rFonts w:cs="Open Sans"/>
          <w:color w:val="333333"/>
          <w:sz w:val="24"/>
          <w:szCs w:val="24"/>
          <w:shd w:fill="FFFFFF" w:val="clear"/>
        </w:rPr>
      </w:r>
    </w:p>
    <w:p>
      <w:pPr>
        <w:pStyle w:val="Normal"/>
        <w:numPr>
          <w:ilvl w:val="0"/>
          <w:numId w:val="1"/>
        </w:numPr>
        <w:spacing w:lineRule="auto" w:line="360" w:before="0" w:after="0"/>
        <w:ind w:left="720" w:right="1080" w:hanging="360"/>
        <w:jc w:val="both"/>
        <w:rPr>
          <w:rFonts w:cs="Arial"/>
        </w:rPr>
      </w:pPr>
      <w:r>
        <w:rPr>
          <w:rFonts w:cs="Arial"/>
        </w:rPr>
        <w:t xml:space="preserve">Stato dell’arte dei tavoli di lavoro </w:t>
      </w:r>
    </w:p>
    <w:p>
      <w:pPr>
        <w:pStyle w:val="Normal"/>
        <w:numPr>
          <w:ilvl w:val="0"/>
          <w:numId w:val="1"/>
        </w:numPr>
        <w:spacing w:lineRule="auto" w:line="360" w:before="0" w:after="0"/>
        <w:ind w:left="720" w:right="1080" w:hanging="360"/>
        <w:jc w:val="both"/>
        <w:rPr>
          <w:rFonts w:cs="Arial"/>
        </w:rPr>
      </w:pPr>
      <w:r>
        <w:rPr>
          <w:rFonts w:cs="Arial"/>
        </w:rPr>
        <w:t xml:space="preserve"> </w:t>
      </w:r>
      <w:r>
        <w:rPr>
          <w:rFonts w:cs="Arial"/>
        </w:rPr>
        <w:t>Designazione di un giorno fisso per  tavolo 3</w:t>
      </w:r>
    </w:p>
    <w:p>
      <w:pPr>
        <w:pStyle w:val="Normal"/>
        <w:numPr>
          <w:ilvl w:val="0"/>
          <w:numId w:val="1"/>
        </w:numPr>
        <w:spacing w:lineRule="auto" w:line="360" w:before="0" w:after="0"/>
        <w:ind w:left="720" w:right="1080" w:hanging="360"/>
        <w:jc w:val="both"/>
        <w:rPr>
          <w:rFonts w:cs="Arial"/>
        </w:rPr>
      </w:pPr>
      <w:r>
        <w:rPr>
          <w:rFonts w:cs="Arial"/>
        </w:rPr>
        <w:t>Richieste Comune</w:t>
      </w:r>
    </w:p>
    <w:p>
      <w:pPr>
        <w:pStyle w:val="Normal"/>
        <w:numPr>
          <w:ilvl w:val="0"/>
          <w:numId w:val="1"/>
        </w:numPr>
        <w:spacing w:lineRule="auto" w:line="360" w:before="0" w:after="0"/>
        <w:ind w:left="720" w:right="1080" w:hanging="360"/>
        <w:jc w:val="both"/>
        <w:rPr>
          <w:rFonts w:cs="Arial"/>
        </w:rPr>
      </w:pPr>
      <w:r>
        <w:rPr>
          <w:rFonts w:cs="Arial"/>
        </w:rPr>
        <w:t>Varie ed eventuali</w:t>
      </w:r>
    </w:p>
    <w:p>
      <w:pPr>
        <w:pStyle w:val="Normal"/>
        <w:spacing w:lineRule="auto" w:line="360" w:before="0" w:after="0"/>
        <w:ind w:left="720" w:right="1080" w:hanging="0"/>
        <w:jc w:val="both"/>
        <w:rPr>
          <w:rFonts w:cs="Arial"/>
        </w:rPr>
      </w:pPr>
      <w:r>
        <w:rPr>
          <w:rFonts w:cs="Arial"/>
        </w:rPr>
      </w:r>
    </w:p>
    <w:p>
      <w:pPr>
        <w:pStyle w:val="Normal"/>
        <w:rPr/>
      </w:pPr>
      <w:r>
        <w:rPr/>
        <w:t xml:space="preserve">Sono presenti: </w:t>
      </w:r>
    </w:p>
    <w:tbl>
      <w:tblPr>
        <w:tblStyle w:val="Grigliatabella"/>
        <w:tblW w:w="9628" w:type="dxa"/>
        <w:jc w:val="left"/>
        <w:tblInd w:w="0" w:type="dxa"/>
        <w:tblCellMar>
          <w:top w:w="0" w:type="dxa"/>
          <w:left w:w="108" w:type="dxa"/>
          <w:bottom w:w="0" w:type="dxa"/>
          <w:right w:w="108" w:type="dxa"/>
        </w:tblCellMar>
        <w:tblLook w:firstRow="1" w:noVBand="1" w:lastRow="0" w:firstColumn="1" w:lastColumn="0" w:noHBand="0" w:val="04a0"/>
      </w:tblPr>
      <w:tblGrid>
        <w:gridCol w:w="5279"/>
        <w:gridCol w:w="4348"/>
      </w:tblGrid>
      <w:tr>
        <w:trPr/>
        <w:tc>
          <w:tcPr>
            <w:tcW w:w="5279" w:type="dxa"/>
            <w:tcBorders/>
            <w:shd w:fill="auto" w:val="clear"/>
          </w:tcPr>
          <w:p>
            <w:pPr>
              <w:pStyle w:val="Normal"/>
              <w:spacing w:lineRule="auto" w:line="276" w:before="0" w:after="0"/>
              <w:ind w:left="567" w:hanging="0"/>
              <w:rPr/>
            </w:pPr>
            <w:r>
              <w:rPr/>
              <w:t>Grazia Corini: Presidente</w:t>
            </w:r>
          </w:p>
        </w:tc>
        <w:tc>
          <w:tcPr>
            <w:tcW w:w="4348" w:type="dxa"/>
            <w:tcBorders/>
            <w:shd w:fill="auto" w:val="clear"/>
          </w:tcPr>
          <w:p>
            <w:pPr>
              <w:pStyle w:val="Normal"/>
              <w:spacing w:lineRule="auto" w:line="276" w:before="0" w:after="0"/>
              <w:ind w:left="567" w:hanging="0"/>
              <w:rPr/>
            </w:pPr>
            <w:r>
              <w:rPr/>
              <w:t>Lucio Ippoliti: Delegato</w:t>
            </w:r>
          </w:p>
        </w:tc>
      </w:tr>
      <w:tr>
        <w:trPr/>
        <w:tc>
          <w:tcPr>
            <w:tcW w:w="5279" w:type="dxa"/>
            <w:tcBorders/>
            <w:shd w:fill="auto" w:val="clear"/>
          </w:tcPr>
          <w:p>
            <w:pPr>
              <w:pStyle w:val="Normal"/>
              <w:spacing w:lineRule="auto" w:line="276" w:before="0" w:after="0"/>
              <w:ind w:left="567" w:hanging="0"/>
              <w:rPr/>
            </w:pPr>
            <w:r>
              <w:rPr/>
              <w:t>Loredana Ascoli: Delegata</w:t>
            </w:r>
          </w:p>
        </w:tc>
        <w:tc>
          <w:tcPr>
            <w:tcW w:w="4348" w:type="dxa"/>
            <w:tcBorders/>
            <w:shd w:fill="auto" w:val="clear"/>
          </w:tcPr>
          <w:p>
            <w:pPr>
              <w:pStyle w:val="Normal"/>
              <w:spacing w:lineRule="auto" w:line="276" w:before="0" w:after="0"/>
              <w:ind w:left="567" w:hanging="0"/>
              <w:rPr/>
            </w:pPr>
            <w:r>
              <w:rPr/>
              <w:t>Giancarlo Muzzi: Delegato</w:t>
            </w:r>
          </w:p>
        </w:tc>
      </w:tr>
      <w:tr>
        <w:trPr/>
        <w:tc>
          <w:tcPr>
            <w:tcW w:w="5279" w:type="dxa"/>
            <w:tcBorders/>
            <w:shd w:fill="auto" w:val="clear"/>
          </w:tcPr>
          <w:p>
            <w:pPr>
              <w:pStyle w:val="Normal"/>
              <w:spacing w:lineRule="auto" w:line="276" w:before="0" w:after="0"/>
              <w:ind w:left="567" w:hanging="0"/>
              <w:rPr/>
            </w:pPr>
            <w:r>
              <w:rPr/>
              <w:t>Giancarlo Buonpadre: Delegato</w:t>
            </w:r>
          </w:p>
        </w:tc>
        <w:tc>
          <w:tcPr>
            <w:tcW w:w="4348" w:type="dxa"/>
            <w:tcBorders/>
            <w:shd w:fill="auto" w:val="clear"/>
          </w:tcPr>
          <w:p>
            <w:pPr>
              <w:pStyle w:val="Normal"/>
              <w:spacing w:lineRule="auto" w:line="276" w:before="0" w:after="0"/>
              <w:ind w:left="567" w:hanging="0"/>
              <w:rPr/>
            </w:pPr>
            <w:r>
              <w:rPr/>
              <w:t>Tullio Santi: Delegato</w:t>
            </w:r>
          </w:p>
        </w:tc>
      </w:tr>
      <w:tr>
        <w:trPr/>
        <w:tc>
          <w:tcPr>
            <w:tcW w:w="5279" w:type="dxa"/>
            <w:tcBorders/>
            <w:shd w:fill="auto" w:val="clear"/>
          </w:tcPr>
          <w:p>
            <w:pPr>
              <w:pStyle w:val="Normal"/>
              <w:spacing w:lineRule="auto" w:line="276" w:before="0" w:after="0"/>
              <w:ind w:left="567" w:hanging="0"/>
              <w:rPr/>
            </w:pPr>
            <w:r>
              <w:rPr/>
              <w:t>Lorenzo De Ascentiis: Delegato</w:t>
            </w:r>
          </w:p>
        </w:tc>
        <w:tc>
          <w:tcPr>
            <w:tcW w:w="4348" w:type="dxa"/>
            <w:tcBorders/>
            <w:shd w:fill="auto" w:val="clear"/>
          </w:tcPr>
          <w:p>
            <w:pPr>
              <w:pStyle w:val="Normal"/>
              <w:spacing w:lineRule="auto" w:line="276" w:before="0" w:after="0"/>
              <w:ind w:left="567" w:hanging="0"/>
              <w:rPr/>
            </w:pPr>
            <w:r>
              <w:rPr/>
              <w:t>Giorgio Violanti: Delegato</w:t>
            </w:r>
          </w:p>
        </w:tc>
      </w:tr>
      <w:tr>
        <w:trPr/>
        <w:tc>
          <w:tcPr>
            <w:tcW w:w="5279" w:type="dxa"/>
            <w:tcBorders/>
            <w:shd w:fill="auto" w:val="clear"/>
          </w:tcPr>
          <w:p>
            <w:pPr>
              <w:pStyle w:val="Normal"/>
              <w:spacing w:lineRule="auto" w:line="276" w:before="0" w:after="0"/>
              <w:ind w:left="567" w:hanging="0"/>
              <w:rPr/>
            </w:pPr>
            <w:r>
              <w:rPr/>
              <w:t>Armida Di Matteo: assente giustificata</w:t>
            </w:r>
          </w:p>
        </w:tc>
        <w:tc>
          <w:tcPr>
            <w:tcW w:w="4348" w:type="dxa"/>
            <w:tcBorders/>
            <w:shd w:fill="auto" w:val="clear"/>
          </w:tcPr>
          <w:p>
            <w:pPr>
              <w:pStyle w:val="Normal"/>
              <w:spacing w:lineRule="auto" w:line="276" w:before="0" w:after="0"/>
              <w:ind w:left="567" w:hanging="0"/>
              <w:rPr/>
            </w:pPr>
            <w:r>
              <w:rPr/>
              <w:t>Aldo Laurenzi: Assente giustificato</w:t>
            </w:r>
          </w:p>
        </w:tc>
      </w:tr>
    </w:tbl>
    <w:p>
      <w:pPr>
        <w:pStyle w:val="Normal"/>
        <w:rPr/>
      </w:pPr>
      <w:r>
        <w:rPr/>
      </w:r>
    </w:p>
    <w:p>
      <w:pPr>
        <w:pStyle w:val="Normal"/>
        <w:rPr/>
      </w:pPr>
      <w:r>
        <w:rPr/>
        <w:t>Non essendoci la verbalizzante Sig.ra Leonarda Alonzo, fa da moderatore e verbalizzante la Presidente Grazia Corini, decidendo di fare a turno per le prossime volte</w:t>
      </w:r>
    </w:p>
    <w:p>
      <w:pPr>
        <w:pStyle w:val="Normal"/>
        <w:rPr>
          <w:rFonts w:cs="Open Sans"/>
          <w:color w:val="333333"/>
          <w:highlight w:val="white"/>
        </w:rPr>
      </w:pPr>
      <w:r>
        <w:rPr>
          <w:rFonts w:cs="Open Sans"/>
          <w:color w:val="333333"/>
        </w:rPr>
        <w:br/>
      </w:r>
      <w:r>
        <w:rPr>
          <w:rFonts w:cs="Open Sans"/>
          <w:color w:val="333333"/>
          <w:shd w:fill="FFFFFF" w:val="clear"/>
        </w:rPr>
        <w:t>Essendoci il numero legale (8/10) la riunione è valida.</w:t>
      </w:r>
      <w:r>
        <w:rPr>
          <w:rFonts w:cs="Open Sans"/>
          <w:color w:val="333333"/>
        </w:rPr>
        <w:br/>
        <w:br/>
      </w:r>
      <w:r>
        <w:rPr>
          <w:rFonts w:cs="Open Sans"/>
          <w:color w:val="333333"/>
          <w:shd w:fill="FFFFFF" w:val="clear"/>
        </w:rPr>
        <w:t>Si passa quindi ad affrontare gli argomenti all’ordine del giorno:</w:t>
      </w:r>
    </w:p>
    <w:p>
      <w:pPr>
        <w:pStyle w:val="Normal"/>
        <w:spacing w:lineRule="auto" w:line="360" w:before="0" w:after="0"/>
        <w:ind w:right="1080" w:hanging="0"/>
        <w:jc w:val="both"/>
        <w:rPr/>
      </w:pPr>
      <w:r>
        <w:rPr/>
      </w:r>
    </w:p>
    <w:p>
      <w:pPr>
        <w:pStyle w:val="Normal"/>
        <w:spacing w:lineRule="auto" w:line="360" w:before="0" w:after="0"/>
        <w:ind w:right="1080" w:hanging="0"/>
        <w:jc w:val="both"/>
        <w:rPr>
          <w:rFonts w:cs="Arial"/>
        </w:rPr>
      </w:pPr>
      <w:r>
        <w:rPr>
          <w:b/>
        </w:rPr>
        <w:t>O.D.G N° 1:</w:t>
      </w:r>
      <w:r>
        <w:rPr/>
        <w:t xml:space="preserve"> </w:t>
      </w:r>
      <w:r>
        <w:rPr>
          <w:rFonts w:cs="Arial"/>
        </w:rPr>
        <w:t>Stato dell’arte dei tavoli di lavoro</w:t>
      </w:r>
    </w:p>
    <w:p>
      <w:pPr>
        <w:pStyle w:val="Normal"/>
        <w:spacing w:lineRule="auto" w:line="360" w:before="0" w:after="0"/>
        <w:ind w:right="1080" w:hanging="0"/>
        <w:jc w:val="both"/>
        <w:rPr>
          <w:rFonts w:cs="Arial"/>
        </w:rPr>
      </w:pPr>
      <w:r>
        <w:rPr>
          <w:rFonts w:cs="Arial"/>
        </w:rPr>
        <w:t>Tavolo 1: Lorenzo De Ascentiis e Loredana Ascoli esprimono la loro volontà di proporre all’amministrazione comunale i progetti biblioteca di quartiere individuando una sede, tutti ribadiscono la difficoltà di trovare una sede per cui si cercherà di fare una biblioteca itinerante, nello stesso tempo, a cura del tavolo, si chiederà all’amministrazione provinciale e comunale il perché della chiusura del biblioteca in via Nievo unico punto di studio per i giovani al lido.</w:t>
      </w:r>
    </w:p>
    <w:p>
      <w:pPr>
        <w:pStyle w:val="Normal"/>
        <w:spacing w:lineRule="auto" w:line="360" w:before="0" w:after="0"/>
        <w:ind w:right="1080" w:hanging="0"/>
        <w:jc w:val="both"/>
        <w:rPr>
          <w:rFonts w:cs="Arial"/>
        </w:rPr>
      </w:pPr>
      <w:r>
        <w:rPr>
          <w:rFonts w:cs="Arial"/>
        </w:rPr>
        <w:t>Propongono anche un concorso per il balcone più bello, si approva e si decide di farlo in unione con il festival delle bande per rendere più accogliente Giulianova in presenza di persone da tutto il mondo. Sarà cura del tavolo n 1 in collaborazione con chi vorrà elaborare un progetto da presentare all’assemblea a Gennaio.</w:t>
      </w:r>
    </w:p>
    <w:p>
      <w:pPr>
        <w:pStyle w:val="Normal"/>
        <w:spacing w:lineRule="auto" w:line="360" w:before="0" w:after="0"/>
        <w:ind w:right="1080" w:hanging="0"/>
        <w:jc w:val="both"/>
        <w:rPr>
          <w:rFonts w:cs="Arial"/>
        </w:rPr>
      </w:pPr>
      <w:r>
        <w:rPr>
          <w:rFonts w:cs="Arial"/>
        </w:rPr>
        <w:t>Per quanto riguarda il progetto “Hanbike “ la Presidente riferisce di aver inviato il progetto alla federazione ciclistica nella persona del suo presidente Sig. Marroni e di aspettare risposta, il sig. Violanti suggerisce di coinvolgere gli albergatori nella persona del presidente Di Carlo Marco</w:t>
      </w:r>
    </w:p>
    <w:p>
      <w:pPr>
        <w:pStyle w:val="Normal"/>
        <w:spacing w:lineRule="auto" w:line="360" w:before="0" w:after="0"/>
        <w:ind w:right="1080" w:hanging="0"/>
        <w:jc w:val="both"/>
        <w:rPr>
          <w:rFonts w:cs="Arial"/>
        </w:rPr>
      </w:pPr>
      <w:r>
        <w:rPr>
          <w:rFonts w:cs="Arial"/>
        </w:rPr>
        <w:t xml:space="preserve">Suggerisce altresì di contattare le associazioni di volontariato e di iniziare un’indagine sui bisogni dei giovani. </w:t>
      </w:r>
    </w:p>
    <w:p>
      <w:pPr>
        <w:pStyle w:val="Normal"/>
        <w:spacing w:lineRule="auto" w:line="360" w:before="0" w:after="0"/>
        <w:ind w:right="1080" w:hanging="0"/>
        <w:jc w:val="both"/>
        <w:rPr>
          <w:rFonts w:cs="Arial"/>
        </w:rPr>
      </w:pPr>
      <w:r>
        <w:rPr>
          <w:rFonts w:cs="Arial"/>
        </w:rPr>
      </w:r>
    </w:p>
    <w:p>
      <w:pPr>
        <w:pStyle w:val="Normal"/>
        <w:spacing w:lineRule="auto" w:line="360" w:before="0" w:after="0"/>
        <w:ind w:right="1080" w:hanging="0"/>
        <w:jc w:val="both"/>
        <w:rPr>
          <w:rFonts w:cs="Arial"/>
        </w:rPr>
      </w:pPr>
      <w:r>
        <w:rPr>
          <w:rFonts w:cs="Arial"/>
        </w:rPr>
        <w:t>Tavolo 2: Lucio Ippoliti dichiara che si sta procedendo, dopo avvenuta ricognizione dei  sottopassi, ad elaborare un progetto affinché non si allaghino più e trovare fondi europei.</w:t>
      </w:r>
    </w:p>
    <w:p>
      <w:pPr>
        <w:pStyle w:val="Normal"/>
        <w:spacing w:lineRule="auto" w:line="360" w:before="0" w:after="0"/>
        <w:ind w:right="1080" w:hanging="0"/>
        <w:jc w:val="both"/>
        <w:rPr>
          <w:rFonts w:cs="Arial"/>
        </w:rPr>
      </w:pPr>
      <w:r>
        <w:rPr>
          <w:rFonts w:cs="Arial"/>
        </w:rPr>
        <w:t>Per quanto riguarda le antenne il presidente invia documenti ricevuti dal comune e Ippoliti insieme a Muzzi si fanno carico di controllare e riferire per poi illustrare in assemblea.</w:t>
      </w:r>
    </w:p>
    <w:p>
      <w:pPr>
        <w:pStyle w:val="Normal"/>
        <w:spacing w:lineRule="auto" w:line="360" w:before="0" w:after="0"/>
        <w:ind w:right="1080" w:hanging="0"/>
        <w:jc w:val="both"/>
        <w:rPr>
          <w:rFonts w:cs="Arial"/>
        </w:rPr>
      </w:pPr>
      <w:r>
        <w:rPr>
          <w:rFonts w:cs="Arial"/>
        </w:rPr>
        <w:t>Laurenzi Aldo nella sua nota ribadisce la necessità di coinvolgere più persone possibili sia per i vari temi da portare avanti e sia per le antenne si decide di fare assemblee sul posto.</w:t>
      </w:r>
    </w:p>
    <w:p>
      <w:pPr>
        <w:pStyle w:val="Normal"/>
        <w:spacing w:lineRule="auto" w:line="360" w:before="0" w:after="0"/>
        <w:ind w:right="1080" w:hanging="0"/>
        <w:jc w:val="both"/>
        <w:rPr>
          <w:rFonts w:cs="Arial"/>
        </w:rPr>
      </w:pPr>
      <w:r>
        <w:rPr>
          <w:rFonts w:cs="Arial"/>
        </w:rPr>
        <w:t xml:space="preserve"> </w:t>
      </w:r>
      <w:r>
        <w:rPr>
          <w:rFonts w:cs="Arial"/>
        </w:rPr>
        <w:t>L Tavolo 3: Giorgio Violanti riferisce che su proposta di Laurenzi e la signora Vallesi di sviluppare un progetto per i graffitari in modo da avere degli spazi destinati ad hoc sui quali esprimere la loro arte. Si è presa visione del regolamento giudicato un po’ restrittivo ma comunque di portare avanti il progetto piaciuto a tutti. La presidente suggerisce di rivolgersi anche alle scuole di arte per reperire giovani promesse di street art.</w:t>
      </w:r>
    </w:p>
    <w:p>
      <w:pPr>
        <w:pStyle w:val="Normal"/>
        <w:spacing w:lineRule="auto" w:line="360" w:before="0" w:after="0"/>
        <w:ind w:right="1080" w:hanging="0"/>
        <w:jc w:val="both"/>
        <w:rPr>
          <w:rFonts w:cs="Arial"/>
        </w:rPr>
      </w:pPr>
      <w:r>
        <w:rPr>
          <w:rFonts w:cs="Arial"/>
        </w:rPr>
        <w:t>Per la necessità di verificare il contratto con Ecotedi relativamente al calendario dei passaggi della spazzatrice perché molte vie della zona nord pare non vengano spazzate mai, la presidente ha inviato ad ognuno dei delegati, il contratto richiesto per visionarlo per poi fare richiesta formale di non pulizia. Viene richiesto a più voci di visionare il contratto tra Comune e Giulianova Patrimonio.</w:t>
      </w:r>
    </w:p>
    <w:p>
      <w:pPr>
        <w:pStyle w:val="Normal"/>
        <w:spacing w:lineRule="auto" w:line="360" w:before="0" w:after="0"/>
        <w:ind w:right="1080" w:hanging="0"/>
        <w:jc w:val="both"/>
        <w:rPr>
          <w:rFonts w:cs="Arial"/>
        </w:rPr>
      </w:pPr>
      <w:r>
        <w:rPr>
          <w:rFonts w:cs="Arial"/>
        </w:rPr>
        <w:t>Inoltre di controllare il regolamento del Verde Pubblico  per verificare la adeguatezza dei lavori eseguiti (ci sono molte lamentele a riguardo), in più i rami, in Viale Orsini, spesso coprono i lampioni e le strade sono più buie di quanto potrebbero essere.</w:t>
      </w:r>
    </w:p>
    <w:p>
      <w:pPr>
        <w:pStyle w:val="Normal"/>
        <w:spacing w:lineRule="auto" w:line="360" w:before="0" w:after="0"/>
        <w:ind w:right="1080" w:hanging="0"/>
        <w:jc w:val="both"/>
        <w:rPr>
          <w:rFonts w:cs="Arial"/>
        </w:rPr>
      </w:pPr>
      <w:r>
        <w:rPr>
          <w:rFonts w:cs="Arial"/>
        </w:rPr>
        <w:t>Tavolo 4:  Giancarlo Buonpadre  e Tullio Santi presentano un verbale sulle loro attività che viene messo agli atti dicendo che il lavoro con i commercianti va avanti, propongono di riunire un tavolo fra albergatori e balneatori per verificare le loro esigenze e fare passi in comune per migliorare Giulianova soprattutto nei mesi estivi, Il signor Di Filippo dell’associazione Meglio della Fantasia propone eventi per Carnevale e chiede la nostra collaborazione che viene accettato e seguito insieme al tavolo 1.</w:t>
      </w:r>
    </w:p>
    <w:p>
      <w:pPr>
        <w:pStyle w:val="Normal"/>
        <w:spacing w:lineRule="auto" w:line="360" w:before="0" w:after="0"/>
        <w:ind w:right="1080" w:hanging="0"/>
        <w:jc w:val="both"/>
        <w:rPr>
          <w:rFonts w:cs="Arial"/>
        </w:rPr>
      </w:pPr>
      <w:r>
        <w:rPr>
          <w:rFonts w:cs="Arial"/>
        </w:rPr>
        <w:t>Tutto è approvato.</w:t>
      </w:r>
    </w:p>
    <w:p>
      <w:pPr>
        <w:pStyle w:val="Normal"/>
        <w:spacing w:lineRule="auto" w:line="360" w:before="0" w:after="0"/>
        <w:ind w:right="1080" w:hanging="0"/>
        <w:jc w:val="both"/>
        <w:rPr/>
      </w:pPr>
      <w:r>
        <w:rPr/>
      </w:r>
    </w:p>
    <w:p>
      <w:pPr>
        <w:pStyle w:val="Normal"/>
        <w:spacing w:lineRule="auto" w:line="360" w:before="0" w:after="0"/>
        <w:ind w:right="1080" w:hanging="0"/>
        <w:jc w:val="both"/>
        <w:rPr>
          <w:rFonts w:cs="Arial"/>
        </w:rPr>
      </w:pPr>
      <w:r>
        <w:rPr/>
        <w:t xml:space="preserve">Si procede </w:t>
      </w:r>
      <w:r>
        <w:rPr>
          <w:b/>
        </w:rPr>
        <w:t xml:space="preserve">all’O.D.G n 2 </w:t>
      </w:r>
      <w:r>
        <w:rPr>
          <w:rFonts w:cs="Arial"/>
        </w:rPr>
        <w:t>Si decide all’unanimità che il tavolo 3 si incontrerà il mercoledì  e si chiamerà “ ambiente urbano”,</w:t>
      </w:r>
    </w:p>
    <w:p>
      <w:pPr>
        <w:pStyle w:val="Normal"/>
        <w:spacing w:lineRule="auto" w:line="360" w:before="0" w:after="0"/>
        <w:ind w:right="1080" w:hanging="0"/>
        <w:jc w:val="both"/>
        <w:rPr>
          <w:b/>
          <w:b/>
        </w:rPr>
      </w:pPr>
      <w:r>
        <w:rPr>
          <w:b/>
        </w:rPr>
      </w:r>
    </w:p>
    <w:p>
      <w:pPr>
        <w:pStyle w:val="Normal"/>
        <w:spacing w:lineRule="auto" w:line="360" w:before="0" w:after="0"/>
        <w:ind w:right="1080" w:hanging="0"/>
        <w:jc w:val="both"/>
        <w:rPr/>
      </w:pPr>
      <w:r>
        <w:rPr/>
      </w:r>
    </w:p>
    <w:p>
      <w:pPr>
        <w:pStyle w:val="Normal"/>
        <w:spacing w:lineRule="auto" w:line="360" w:before="0" w:after="0"/>
        <w:ind w:right="1080" w:hanging="0"/>
        <w:jc w:val="both"/>
        <w:rPr/>
      </w:pPr>
      <w:r>
        <w:rPr/>
        <w:t>Si ribadisce che i tavoli sono fluidi ed aperti ad ogni delegato ed a ogni cittadino del Quartiere che voglia partecipare e dare il suo contributo. Si stabilisce che le date dei giorni di riunione verranno diffusi tramite messaggio sul gruppo WhatsApp e di creare un gruppo apposito per ogni tavolo. Tutti favorevoli</w:t>
      </w:r>
    </w:p>
    <w:p>
      <w:pPr>
        <w:pStyle w:val="Normal"/>
        <w:spacing w:lineRule="auto" w:line="360" w:before="0" w:after="0"/>
        <w:ind w:right="1080" w:hanging="0"/>
        <w:jc w:val="both"/>
        <w:rPr/>
      </w:pPr>
      <w:r>
        <w:rPr/>
      </w:r>
    </w:p>
    <w:p>
      <w:pPr>
        <w:pStyle w:val="Normal"/>
        <w:spacing w:lineRule="auto" w:line="360" w:before="0" w:after="0"/>
        <w:ind w:right="1080" w:hanging="0"/>
        <w:jc w:val="both"/>
        <w:rPr/>
      </w:pPr>
      <w:r>
        <w:rPr/>
      </w:r>
    </w:p>
    <w:p>
      <w:pPr>
        <w:pStyle w:val="Normal"/>
        <w:spacing w:lineRule="auto" w:line="360" w:before="0" w:after="0"/>
        <w:ind w:right="1080" w:hanging="0"/>
        <w:jc w:val="both"/>
        <w:rPr/>
      </w:pPr>
      <w:r>
        <w:rPr/>
      </w:r>
    </w:p>
    <w:p>
      <w:pPr>
        <w:pStyle w:val="Normal"/>
        <w:spacing w:lineRule="auto" w:line="360" w:before="0" w:after="0"/>
        <w:ind w:right="1080" w:hanging="0"/>
        <w:jc w:val="both"/>
        <w:rPr/>
      </w:pPr>
      <w:r>
        <w:rPr/>
        <w:t xml:space="preserve"> </w:t>
      </w:r>
    </w:p>
    <w:p>
      <w:pPr>
        <w:pStyle w:val="Normal"/>
        <w:spacing w:lineRule="auto" w:line="360" w:before="0" w:after="0"/>
        <w:ind w:right="1080" w:hanging="0"/>
        <w:jc w:val="both"/>
        <w:rPr>
          <w:rFonts w:cs="Arial"/>
        </w:rPr>
      </w:pPr>
      <w:r>
        <w:rPr>
          <w:b/>
        </w:rPr>
        <w:t xml:space="preserve">O.D.G N° 3: </w:t>
      </w:r>
      <w:r>
        <w:rPr/>
        <w:t xml:space="preserve"> </w:t>
      </w:r>
      <w:r>
        <w:rPr>
          <w:rFonts w:cs="Arial"/>
        </w:rPr>
        <w:t>Si decide all’unanimità che avendo ricevuto dal commissario parere negativo per la sede di non rispondere e riproporre il problema a dopo le votazioni, ma comunque di riferire in assemblea tutte le richieste inevase.</w:t>
      </w:r>
    </w:p>
    <w:p>
      <w:pPr>
        <w:pStyle w:val="Normal"/>
        <w:spacing w:lineRule="auto" w:line="360" w:before="0" w:after="0"/>
        <w:ind w:right="1080" w:hanging="0"/>
        <w:jc w:val="both"/>
        <w:rPr>
          <w:rFonts w:cs="Arial"/>
        </w:rPr>
      </w:pPr>
      <w:r>
        <w:rPr>
          <w:rFonts w:cs="Arial"/>
        </w:rPr>
      </w:r>
    </w:p>
    <w:p>
      <w:pPr>
        <w:pStyle w:val="Normal"/>
        <w:spacing w:lineRule="auto" w:line="360" w:before="0" w:after="0"/>
        <w:ind w:right="1080" w:hanging="0"/>
        <w:jc w:val="both"/>
        <w:rPr/>
      </w:pPr>
      <w:r>
        <w:rPr>
          <w:b/>
        </w:rPr>
        <w:t>O.D.G N° 4:</w:t>
      </w:r>
      <w:r>
        <w:rPr/>
        <w:t xml:space="preserve">  in ultimo si decide di portare avanti solo i progetti in itinere che sono già molto impegnativi e possibilmente presentarli all’assemblea di Gennaio, Violanti chiede di poter prendere contatti con il comitato dell’ Annunziata e di villa Pozzoni per progetti condivisi , il presidente ed altri approvano ma per villa Pozzoni si chiede di aspettare per conoscerlo meglio.</w:t>
      </w:r>
    </w:p>
    <w:p>
      <w:pPr>
        <w:pStyle w:val="Normal"/>
        <w:spacing w:lineRule="auto" w:line="360" w:before="0" w:after="0"/>
        <w:ind w:right="1080" w:hanging="0"/>
        <w:jc w:val="both"/>
        <w:rPr/>
      </w:pPr>
      <w:r>
        <w:rPr/>
      </w:r>
    </w:p>
    <w:p>
      <w:pPr>
        <w:pStyle w:val="Normal"/>
        <w:spacing w:lineRule="auto" w:line="360" w:before="0" w:after="0"/>
        <w:ind w:right="1080" w:hanging="0"/>
        <w:rPr>
          <w:rFonts w:ascii="Open Sans" w:hAnsi="Open Sans" w:cs="Open Sans"/>
          <w:color w:val="333333"/>
          <w:sz w:val="21"/>
          <w:szCs w:val="21"/>
          <w:highlight w:val="white"/>
        </w:rPr>
      </w:pPr>
      <w:r>
        <mc:AlternateContent>
          <mc:Choice Requires="wps">
            <w:drawing>
              <wp:anchor behindDoc="0" distT="0" distB="0" distL="0" distR="0" simplePos="0" locked="0" layoutInCell="1" allowOverlap="1" relativeHeight="2">
                <wp:simplePos x="0" y="0"/>
                <wp:positionH relativeFrom="column">
                  <wp:posOffset>582295</wp:posOffset>
                </wp:positionH>
                <wp:positionV relativeFrom="paragraph">
                  <wp:posOffset>103505</wp:posOffset>
                </wp:positionV>
                <wp:extent cx="25400" cy="25400"/>
                <wp:effectExtent l="0" t="0" r="0" b="0"/>
                <wp:wrapNone/>
                <wp:docPr id="1" name="Input penna 2"/>
                <a:graphic xmlns:a="http://schemas.openxmlformats.org/drawingml/2006/main">
                  <a:graphicData uri="http://schemas.openxmlformats.org/drawingml/2006/picture">
                    <pic:pic xmlns:pic="http://schemas.openxmlformats.org/drawingml/2006/picture">
                      <pic:nvPicPr>
                        <pic:cNvPr id="0" name="Input penna 2" descr=""/>
                        <pic:cNvPicPr/>
                      </pic:nvPicPr>
                      <pic:blipFill>
                        <a:blip r:embed="rId2"/>
                        <a:stretch/>
                      </pic:blipFill>
                      <pic:spPr>
                        <a:xfrm>
                          <a:off x="0" y="0"/>
                          <a:ext cx="24840" cy="24840"/>
                        </a:xfrm>
                        <a:prstGeom prst="rect">
                          <a:avLst/>
                        </a:prstGeom>
                        <a:ln>
                          <a:noFill/>
                        </a:ln>
                      </pic:spPr>
                    </pic:pic>
                  </a:graphicData>
                </a:graphic>
              </wp:anchor>
            </w:drawing>
          </mc:Choice>
          <mc:Fallback>
            <w:pi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nput penna 2" stroked="f" style="position:absolute;margin-left:45.85pt;margin-top:8.15pt;width:1.9pt;height:1.9pt" type="shapetype_75">
                <v:imagedata r:id="rId2" o:detectmouseclick="t"/>
                <w10:wrap type="none"/>
                <v:stroke color="#3465a4" joinstyle="round" endcap="flat"/>
              </v:shape>
            </w:pict>
          </mc:Fallback>
        </mc:AlternateContent>
        <mc:AlternateContent>
          <mc:Choice Requires="wps">
            <w:drawing>
              <wp:anchor behindDoc="0" distT="0" distB="0" distL="0" distR="0" simplePos="0" locked="0" layoutInCell="1" allowOverlap="1" relativeHeight="3">
                <wp:simplePos x="0" y="0"/>
                <wp:positionH relativeFrom="column">
                  <wp:posOffset>582295</wp:posOffset>
                </wp:positionH>
                <wp:positionV relativeFrom="paragraph">
                  <wp:posOffset>103505</wp:posOffset>
                </wp:positionV>
                <wp:extent cx="25400" cy="25400"/>
                <wp:effectExtent l="0" t="0" r="0" b="0"/>
                <wp:wrapNone/>
                <wp:docPr id="2" name="Input penna 3"/>
                <a:graphic xmlns:a="http://schemas.openxmlformats.org/drawingml/2006/main">
                  <a:graphicData uri="http://schemas.openxmlformats.org/drawingml/2006/picture">
                    <pic:pic xmlns:pic="http://schemas.openxmlformats.org/drawingml/2006/picture">
                      <pic:nvPicPr>
                        <pic:cNvPr id="1" name="Input penna 3" descr=""/>
                        <pic:cNvPicPr/>
                      </pic:nvPicPr>
                      <pic:blipFill>
                        <a:blip r:embed="rId2"/>
                        <a:stretch/>
                      </pic:blipFill>
                      <pic:spPr>
                        <a:xfrm>
                          <a:off x="0" y="0"/>
                          <a:ext cx="24840" cy="24840"/>
                        </a:xfrm>
                        <a:prstGeom prst="rect">
                          <a:avLst/>
                        </a:prstGeom>
                        <a:ln>
                          <a:noFill/>
                        </a:ln>
                      </pic:spPr>
                    </pic:pic>
                  </a:graphicData>
                </a:graphic>
              </wp:anchor>
            </w:drawing>
          </mc:Choice>
          <mc:Fallback>
            <w:pict>
              <v:shape id="shape_0" ID="Input penna 3" stroked="f" style="position:absolute;margin-left:45.85pt;margin-top:8.15pt;width:1.9pt;height:1.9pt" type="shapetype_75">
                <v:imagedata r:id="rId2" o:detectmouseclick="t"/>
                <w10:wrap type="none"/>
                <v:stroke color="#3465a4" joinstyle="round" endcap="flat"/>
              </v:shape>
            </w:pict>
          </mc:Fallback>
        </mc:AlternateContent>
      </w:r>
      <w:r>
        <w:rPr>
          <w:rFonts w:cs="Open Sans"/>
          <w:color w:val="333333"/>
          <w:shd w:fill="FFFFFF" w:val="clear"/>
        </w:rPr>
        <w:t>A</w:t>
      </w:r>
      <w:r>
        <w:rPr>
          <w:rFonts w:cs="Open Sans"/>
          <w:color w:val="333333"/>
          <w:shd w:fill="FFFFFF" w:val="clear"/>
        </w:rPr>
        <w:t>lle ore 20:15 non avendo null’altro su cui discutere si dichiara chiusa la riunione .</w:t>
      </w:r>
      <w:r>
        <w:rPr>
          <w:rFonts w:cs="Open Sans" w:ascii="Open Sans" w:hAnsi="Open Sans"/>
          <w:color w:val="333333"/>
          <w:sz w:val="21"/>
          <w:szCs w:val="21"/>
        </w:rPr>
        <w:br/>
      </w:r>
    </w:p>
    <w:p>
      <w:pPr>
        <w:pStyle w:val="Normal"/>
        <w:spacing w:lineRule="auto" w:line="360" w:before="0" w:after="0"/>
        <w:ind w:right="1080" w:hanging="0"/>
        <w:rPr>
          <w:rFonts w:ascii="Open Sans" w:hAnsi="Open Sans" w:cs="Open Sans"/>
          <w:color w:val="333333"/>
          <w:sz w:val="21"/>
          <w:szCs w:val="21"/>
          <w:highlight w:val="white"/>
        </w:rPr>
      </w:pPr>
      <w:r>
        <w:rPr>
          <w:rFonts w:cs="Open Sans" w:ascii="Open Sans" w:hAnsi="Open Sans"/>
          <w:color w:val="333333"/>
          <w:sz w:val="21"/>
          <w:szCs w:val="21"/>
          <w:shd w:fill="FFFFFF" w:val="clear"/>
        </w:rPr>
      </w:r>
    </w:p>
    <w:p>
      <w:pPr>
        <w:pStyle w:val="Normal"/>
        <w:spacing w:lineRule="auto" w:line="480" w:before="0" w:after="0"/>
        <w:ind w:right="1080" w:hanging="0"/>
        <w:rPr>
          <w:rFonts w:ascii="Open Sans" w:hAnsi="Open Sans" w:cs="Open Sans"/>
          <w:color w:val="333333"/>
          <w:sz w:val="21"/>
          <w:szCs w:val="21"/>
          <w:highlight w:val="white"/>
        </w:rPr>
      </w:pPr>
      <w:r>
        <w:rPr>
          <w:rFonts w:cs="Open Sans" w:ascii="Open Sans" w:hAnsi="Open Sans"/>
          <w:color w:val="333333"/>
          <w:sz w:val="21"/>
          <w:szCs w:val="21"/>
          <w:shd w:fill="FFFFFF" w:val="clear"/>
        </w:rPr>
        <w:t>La Presidente Grazia Corini</w:t>
      </w:r>
    </w:p>
    <w:p>
      <w:pPr>
        <w:pStyle w:val="Normal"/>
        <w:spacing w:lineRule="auto" w:line="480" w:before="0" w:after="0"/>
        <w:ind w:right="1080" w:hanging="0"/>
        <w:rPr>
          <w:rFonts w:ascii="Open Sans" w:hAnsi="Open Sans" w:cs="Open Sans"/>
          <w:color w:val="333333"/>
          <w:sz w:val="21"/>
          <w:szCs w:val="21"/>
          <w:highlight w:val="white"/>
        </w:rPr>
      </w:pPr>
      <w:r>
        <w:rPr>
          <w:rFonts w:cs="Open Sans" w:ascii="Open Sans" w:hAnsi="Open Sans"/>
          <w:color w:val="333333"/>
          <w:sz w:val="21"/>
          <w:szCs w:val="21"/>
          <w:shd w:fill="FFFFFF" w:val="clear"/>
        </w:rPr>
        <w:t>………………………………………</w:t>
      </w:r>
      <w:r>
        <w:rPr>
          <w:rFonts w:cs="Open Sans" w:ascii="Open Sans" w:hAnsi="Open Sans"/>
          <w:color w:val="333333"/>
          <w:sz w:val="21"/>
          <w:szCs w:val="21"/>
          <w:shd w:fill="FFFFFF" w:val="clear"/>
        </w:rPr>
        <w:t>..</w:t>
      </w:r>
    </w:p>
    <w:p>
      <w:pPr>
        <w:pStyle w:val="Normal"/>
        <w:spacing w:lineRule="auto" w:line="480" w:before="0" w:after="0"/>
        <w:ind w:right="1080" w:hanging="0"/>
        <w:rPr>
          <w:rFonts w:ascii="Open Sans" w:hAnsi="Open Sans" w:cs="Open Sans"/>
          <w:color w:val="333333"/>
          <w:sz w:val="21"/>
          <w:szCs w:val="21"/>
          <w:highlight w:val="white"/>
        </w:rPr>
      </w:pPr>
      <w:r>
        <w:rPr>
          <w:rFonts w:cs="Open Sans" w:ascii="Open Sans" w:hAnsi="Open Sans"/>
          <w:color w:val="333333"/>
          <w:sz w:val="21"/>
          <w:szCs w:val="21"/>
          <w:shd w:fill="FFFFFF" w:val="clear"/>
        </w:rPr>
        <w:t>Il resocontista verbalizzante Giorgio Violanti</w:t>
      </w:r>
    </w:p>
    <w:p>
      <w:pPr>
        <w:pStyle w:val="Normal"/>
        <w:spacing w:lineRule="auto" w:line="480" w:before="0" w:after="0"/>
        <w:ind w:right="1080" w:hanging="0"/>
        <w:rPr>
          <w:rFonts w:ascii="Open Sans" w:hAnsi="Open Sans" w:cs="Open Sans"/>
          <w:color w:val="333333"/>
          <w:sz w:val="21"/>
          <w:szCs w:val="21"/>
          <w:highlight w:val="white"/>
        </w:rPr>
      </w:pPr>
      <w:r>
        <w:rPr>
          <w:rFonts w:cs="Open Sans" w:ascii="Open Sans" w:hAnsi="Open Sans"/>
          <w:color w:val="333333"/>
          <w:sz w:val="21"/>
          <w:szCs w:val="21"/>
          <w:shd w:fill="FFFFFF" w:val="clear"/>
        </w:rPr>
        <w:t>………………………………………………………………………………</w:t>
      </w:r>
    </w:p>
    <w:p>
      <w:pPr>
        <w:pStyle w:val="Normal"/>
        <w:spacing w:lineRule="auto" w:line="480" w:before="0" w:after="0"/>
        <w:ind w:right="1080" w:hanging="0"/>
        <w:rPr>
          <w:rFonts w:ascii="Open Sans" w:hAnsi="Open Sans" w:cs="Open Sans"/>
          <w:color w:val="333333"/>
          <w:sz w:val="21"/>
          <w:szCs w:val="21"/>
          <w:highlight w:val="white"/>
        </w:rPr>
      </w:pPr>
      <w:r>
        <w:rPr>
          <w:rFonts w:cs="Open Sans" w:ascii="Open Sans" w:hAnsi="Open Sans"/>
          <w:color w:val="333333"/>
          <w:sz w:val="21"/>
          <w:szCs w:val="21"/>
          <w:shd w:fill="FFFFFF" w:val="clear"/>
        </w:rPr>
      </w:r>
    </w:p>
    <w:p>
      <w:pPr>
        <w:pStyle w:val="Normal"/>
        <w:spacing w:lineRule="auto" w:line="480" w:before="0" w:after="0"/>
        <w:ind w:right="1080" w:hanging="0"/>
        <w:rPr>
          <w:rFonts w:ascii="Open Sans" w:hAnsi="Open Sans" w:cs="Open Sans"/>
          <w:color w:val="333333"/>
          <w:sz w:val="21"/>
          <w:szCs w:val="21"/>
          <w:highlight w:val="white"/>
        </w:rPr>
      </w:pPr>
      <w:r>
        <w:rPr>
          <w:rFonts w:cs="Open Sans" w:ascii="Open Sans" w:hAnsi="Open Sans"/>
          <w:color w:val="333333"/>
          <w:sz w:val="21"/>
          <w:szCs w:val="21"/>
          <w:shd w:fill="FFFFFF" w:val="clear"/>
        </w:rPr>
      </w:r>
    </w:p>
    <w:p>
      <w:pPr>
        <w:pStyle w:val="Normal"/>
        <w:spacing w:lineRule="auto" w:line="480" w:before="0" w:after="0"/>
        <w:ind w:right="1080" w:hanging="0"/>
        <w:rPr>
          <w:rFonts w:ascii="Open Sans" w:hAnsi="Open Sans" w:cs="Open Sans"/>
          <w:color w:val="333333"/>
          <w:sz w:val="21"/>
          <w:szCs w:val="21"/>
          <w:highlight w:val="white"/>
        </w:rPr>
      </w:pPr>
      <w:r>
        <w:rPr>
          <w:rFonts w:cs="Open Sans" w:ascii="Open Sans" w:hAnsi="Open Sans"/>
          <w:color w:val="333333"/>
          <w:sz w:val="21"/>
          <w:szCs w:val="21"/>
          <w:shd w:fill="FFFFFF" w:val="clear"/>
        </w:rPr>
      </w:r>
    </w:p>
    <w:p>
      <w:pPr>
        <w:pStyle w:val="Normal"/>
        <w:spacing w:lineRule="auto" w:line="480" w:before="0" w:after="0"/>
        <w:ind w:right="1080" w:hanging="0"/>
        <w:rPr>
          <w:rFonts w:ascii="Open Sans" w:hAnsi="Open Sans" w:cs="Open Sans"/>
          <w:color w:val="333333"/>
          <w:sz w:val="21"/>
          <w:szCs w:val="21"/>
          <w:highlight w:val="white"/>
        </w:rPr>
      </w:pPr>
      <w:r>
        <w:rPr>
          <w:rFonts w:cs="Open Sans" w:ascii="Open Sans" w:hAnsi="Open Sans"/>
          <w:color w:val="333333"/>
          <w:sz w:val="21"/>
          <w:szCs w:val="21"/>
          <w:shd w:fill="FFFFFF" w:val="clear"/>
        </w:rPr>
        <w:t>Giulianova lì 07/12</w:t>
      </w:r>
      <w:bookmarkStart w:id="0" w:name="_GoBack"/>
      <w:bookmarkEnd w:id="0"/>
      <w:r>
        <w:rPr>
          <w:rFonts w:cs="Open Sans" w:ascii="Open Sans" w:hAnsi="Open Sans"/>
          <w:color w:val="333333"/>
          <w:sz w:val="21"/>
          <w:szCs w:val="21"/>
          <w:shd w:fill="FFFFFF" w:val="clear"/>
        </w:rPr>
        <w:t>/2018</w:t>
      </w:r>
    </w:p>
    <w:p>
      <w:pPr>
        <w:pStyle w:val="Normal"/>
        <w:spacing w:lineRule="auto" w:line="480" w:before="0" w:after="0"/>
        <w:ind w:right="1080" w:hanging="0"/>
        <w:rPr>
          <w:rFonts w:ascii="Open Sans" w:hAnsi="Open Sans" w:cs="Open Sans"/>
          <w:color w:val="333333"/>
          <w:sz w:val="21"/>
          <w:szCs w:val="21"/>
          <w:highlight w:val="white"/>
        </w:rPr>
      </w:pPr>
      <w:r>
        <w:rPr>
          <w:rFonts w:cs="Open Sans" w:ascii="Open Sans" w:hAnsi="Open Sans"/>
          <w:color w:val="333333"/>
          <w:sz w:val="21"/>
          <w:szCs w:val="21"/>
          <w:shd w:fill="FFFFFF" w:val="clear"/>
        </w:rPr>
      </w:r>
    </w:p>
    <w:p>
      <w:pPr>
        <w:pStyle w:val="Normal"/>
        <w:spacing w:lineRule="auto" w:line="360" w:before="0" w:after="0"/>
        <w:ind w:right="1080" w:hanging="0"/>
        <w:jc w:val="both"/>
        <w:rPr>
          <w:rFonts w:ascii="Open Sans" w:hAnsi="Open Sans" w:cs="Open Sans"/>
          <w:color w:val="333333"/>
          <w:sz w:val="21"/>
          <w:szCs w:val="21"/>
          <w:highlight w:val="white"/>
        </w:rPr>
      </w:pPr>
      <w:r>
        <w:rPr>
          <w:rFonts w:cs="Open Sans" w:ascii="Open Sans" w:hAnsi="Open Sans"/>
          <w:color w:val="333333"/>
          <w:sz w:val="21"/>
          <w:szCs w:val="21"/>
          <w:shd w:fill="FFFFFF" w:val="clear"/>
        </w:rPr>
      </w:r>
    </w:p>
    <w:p>
      <w:pPr>
        <w:pStyle w:val="Normal"/>
        <w:spacing w:lineRule="auto" w:line="360" w:before="0" w:after="0"/>
        <w:ind w:right="1080" w:hanging="0"/>
        <w:jc w:val="both"/>
        <w:rPr>
          <w:rFonts w:cs="Arial"/>
        </w:rPr>
      </w:pPr>
      <w:r>
        <w:rPr>
          <w:rFonts w:cs="Arial"/>
        </w:rPr>
      </w:r>
    </w:p>
    <w:p>
      <w:pPr>
        <w:pStyle w:val="Normal"/>
        <w:rPr/>
      </w:pPr>
      <w:r>
        <w:rPr/>
      </w:r>
    </w:p>
    <w:p>
      <w:pPr>
        <w:pStyle w:val="Normal"/>
        <w:widowControl/>
        <w:bidi w:val="0"/>
        <w:spacing w:lineRule="auto" w:line="259" w:before="0" w:after="160"/>
        <w:jc w:val="left"/>
        <w:rPr/>
      </w:pPr>
      <w:r>
        <w:rPr/>
      </w:r>
    </w:p>
    <w:sectPr>
      <w:type w:val="nextPage"/>
      <w:pgSz w:w="11906" w:h="16838"/>
      <w:pgMar w:left="1134" w:right="1134" w:header="0"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Open Sans">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ListParagraph">
    <w:name w:val="List Paragraph"/>
    <w:basedOn w:val="Normal"/>
    <w:uiPriority w:val="34"/>
    <w:qFormat/>
    <w:rsid w:val="00bc4024"/>
    <w:pPr>
      <w:spacing w:before="0" w:after="160"/>
      <w:ind w:left="720" w:hanging="0"/>
      <w:contextualSpacing/>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uiPriority w:val="39"/>
    <w:rsid w:val="00c12020"/>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inkml:ink xmlns:inkml="http://www.w3.org/2003/InkML">
  <inkml:definitions>
    <inkml:context xml:id="ctx0">
      <inkml:inkSource xml:id="inkSrc0">
        <inkml:traceFormat>
          <inkml:channel name="X" type="integer" max="1600" units="cm"/>
          <inkml:channel name="Y" type="integer" max="900" units="cm"/>
        </inkml:traceFormat>
        <inkml:channelProperties>
          <inkml:channelProperty channel="X" name="resolution" value="28.36879" units="1/cm"/>
          <inkml:channelProperty channel="Y" name="resolution" value="28.30189" units="1/cm"/>
        </inkml:channelProperties>
      </inkml:inkSource>
      <inkml:timestamp xml:id="ts0" timeString="2018-07-07T14:49:29.848"/>
    </inkml:context>
    <inkml:brush xml:id="br0">
      <inkml:brushProperty name="width" value="0.06667" units="cm"/>
      <inkml:brushProperty name="height" value="0.06667" units="cm"/>
      <inkml:brushProperty name="fitToCurve" value="1"/>
    </inkml:brush>
  </inkml:definitions>
  <inkml:trace contextRef="#ctx0" brushRef="#br0">0 0</inkml:trace>
</inkml:ink>
</file>

<file path=customXml/itemProps1.xml><?xml version="1.0" encoding="utf-8"?>
<ds:datastoreItem xmlns:ds="http://schemas.openxmlformats.org/officeDocument/2006/customXml" ds:itemID="{77CEDE95-6F39-49FD-B586-C93833E256A5}">
  <ds:schemaRefs>
    <ds:schemaRef ds:uri="http://schemas.openxmlformats.org/officeDocument/2006/bibliography"/>
  </ds:schemaRefs>
</ds:datastoreItem>
</file>

<file path=customXml/itemProps2.xml><?xml version="1.0" encoding="utf-8"?>
<ds:datastoreItem xmlns:ds="http://schemas.openxmlformats.org/officeDocument/2006/customXml" ds:itemID="{77CEDE95-6F39-49FD-B586-C93833E25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Application>LibreOffice/6.1.0.3$Windows_X86_64 LibreOffice_project/efb621ed25068d70781dc026f7e9c5187a4decd1</Application>
  <Pages>4</Pages>
  <Words>853</Words>
  <Characters>4864</Characters>
  <CharactersWithSpaces>5706</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2018-12-09T11:54:00Z</dcterms:created>
  <dc:creator>user</dc:creator>
  <dc:description/>
  <dc:language>it-IT</dc:language>
  <cp:lastModifiedBy>Grazia</cp:lastModifiedBy>
  <dcterms:modified xsi:type="dcterms:W3CDTF">2018-12-09T12:43:00Z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